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4" w:rsidRDefault="00916044"/>
    <w:p w:rsidR="00D95210" w:rsidRDefault="00D95210" w:rsidP="00916044">
      <w:pPr>
        <w:jc w:val="center"/>
      </w:pPr>
    </w:p>
    <w:p w:rsidR="00D95210" w:rsidRDefault="009802C5" w:rsidP="007266D5">
      <w:pPr>
        <w:jc w:val="center"/>
        <w:rPr>
          <w:b/>
        </w:rPr>
      </w:pPr>
      <w:r>
        <w:rPr>
          <w:b/>
        </w:rPr>
        <w:t xml:space="preserve">GRADUATORIE DEFINITIVE </w:t>
      </w:r>
      <w:bookmarkStart w:id="0" w:name="_GoBack"/>
      <w:bookmarkEnd w:id="0"/>
      <w:r w:rsidR="007266D5">
        <w:rPr>
          <w:b/>
        </w:rPr>
        <w:t>“ SCUOLA IN MOVIMEN</w:t>
      </w:r>
      <w:r w:rsidR="00916044" w:rsidRPr="00D95210">
        <w:rPr>
          <w:b/>
        </w:rPr>
        <w:t>TO “</w:t>
      </w:r>
      <w:r w:rsidR="007266D5">
        <w:rPr>
          <w:b/>
        </w:rPr>
        <w:t xml:space="preserve"> </w:t>
      </w:r>
      <w:r w:rsidR="00916044" w:rsidRPr="00D95210">
        <w:rPr>
          <w:b/>
        </w:rPr>
        <w:t>2016 – 2017</w:t>
      </w:r>
    </w:p>
    <w:p w:rsidR="007266D5" w:rsidRPr="005B1F23" w:rsidRDefault="007266D5" w:rsidP="007266D5">
      <w:pPr>
        <w:jc w:val="center"/>
        <w:rPr>
          <w:b/>
        </w:rPr>
      </w:pPr>
    </w:p>
    <w:p w:rsidR="00916044" w:rsidRPr="00D95210" w:rsidRDefault="00916044" w:rsidP="005B1F23">
      <w:pPr>
        <w:jc w:val="both"/>
        <w:rPr>
          <w:b/>
        </w:rPr>
      </w:pPr>
      <w:r w:rsidRPr="00D95210">
        <w:rPr>
          <w:b/>
        </w:rPr>
        <w:t>Il raggruppamento delle sedi scolastiche oggetto di scelta da pa</w:t>
      </w:r>
      <w:r w:rsidR="005B1F23">
        <w:rPr>
          <w:b/>
        </w:rPr>
        <w:t xml:space="preserve">rte dei candidati esperti è stato </w:t>
      </w:r>
      <w:r w:rsidRPr="00D95210">
        <w:rPr>
          <w:b/>
        </w:rPr>
        <w:t>stabilito su base provinciale dalla Commissione.</w:t>
      </w:r>
    </w:p>
    <w:p w:rsidR="00916044" w:rsidRPr="00D95210" w:rsidRDefault="00916044" w:rsidP="005B1F23">
      <w:pPr>
        <w:jc w:val="both"/>
        <w:rPr>
          <w:b/>
        </w:rPr>
      </w:pPr>
      <w:r w:rsidRPr="00D95210">
        <w:rPr>
          <w:b/>
        </w:rPr>
        <w:t xml:space="preserve">Ogni </w:t>
      </w:r>
      <w:r w:rsidR="0001702E">
        <w:rPr>
          <w:b/>
        </w:rPr>
        <w:t>candidato esperto</w:t>
      </w:r>
      <w:r w:rsidR="005B1F23">
        <w:rPr>
          <w:b/>
        </w:rPr>
        <w:t xml:space="preserve"> potr</w:t>
      </w:r>
      <w:r w:rsidR="0001702E">
        <w:rPr>
          <w:b/>
        </w:rPr>
        <w:t xml:space="preserve">à </w:t>
      </w:r>
      <w:r w:rsidR="005B1F23">
        <w:rPr>
          <w:b/>
        </w:rPr>
        <w:t xml:space="preserve">scegliere solo uno dei </w:t>
      </w:r>
      <w:r w:rsidRPr="00D95210">
        <w:rPr>
          <w:b/>
        </w:rPr>
        <w:t>suddetti raggruppamenti .</w:t>
      </w:r>
    </w:p>
    <w:p w:rsidR="00916044" w:rsidRPr="00D95210" w:rsidRDefault="00916044" w:rsidP="005B1F23">
      <w:pPr>
        <w:jc w:val="both"/>
        <w:rPr>
          <w:b/>
        </w:rPr>
      </w:pPr>
      <w:r w:rsidRPr="00D95210">
        <w:rPr>
          <w:b/>
        </w:rPr>
        <w:t>Gli esperti selezionati sceglie</w:t>
      </w:r>
      <w:r w:rsidR="000E6593" w:rsidRPr="00D95210">
        <w:rPr>
          <w:b/>
        </w:rPr>
        <w:t xml:space="preserve">ranno le sedi in base alla </w:t>
      </w:r>
      <w:r w:rsidRPr="00D95210">
        <w:rPr>
          <w:b/>
        </w:rPr>
        <w:t xml:space="preserve"> provincia </w:t>
      </w:r>
      <w:r w:rsidR="000E6593" w:rsidRPr="00D95210">
        <w:rPr>
          <w:b/>
        </w:rPr>
        <w:t>indicata come prima opzione ed alla posizione di graduatoria raggiunta.</w:t>
      </w:r>
    </w:p>
    <w:p w:rsidR="000E6593" w:rsidRDefault="005B1F23" w:rsidP="005B1F23">
      <w:pPr>
        <w:jc w:val="both"/>
        <w:rPr>
          <w:b/>
        </w:rPr>
      </w:pPr>
      <w:r>
        <w:rPr>
          <w:b/>
        </w:rPr>
        <w:t xml:space="preserve">L’appello dei presenti per la </w:t>
      </w:r>
      <w:r w:rsidR="000E6593" w:rsidRPr="00D95210">
        <w:rPr>
          <w:b/>
        </w:rPr>
        <w:t xml:space="preserve"> scelta </w:t>
      </w:r>
      <w:r>
        <w:rPr>
          <w:b/>
        </w:rPr>
        <w:t xml:space="preserve"> delle sedi sar</w:t>
      </w:r>
      <w:r w:rsidR="0001702E">
        <w:rPr>
          <w:b/>
        </w:rPr>
        <w:t>à</w:t>
      </w:r>
      <w:r>
        <w:rPr>
          <w:b/>
        </w:rPr>
        <w:t xml:space="preserve"> effettuato</w:t>
      </w:r>
      <w:r w:rsidR="000E6593" w:rsidRPr="00D95210">
        <w:rPr>
          <w:b/>
        </w:rPr>
        <w:t xml:space="preserve"> venerd</w:t>
      </w:r>
      <w:r w:rsidR="0001702E">
        <w:rPr>
          <w:b/>
        </w:rPr>
        <w:t>ì</w:t>
      </w:r>
      <w:r w:rsidR="000E6593" w:rsidRPr="00D95210">
        <w:rPr>
          <w:b/>
        </w:rPr>
        <w:t xml:space="preserve"> 14 ottobre 2016 alle ore 10.00 presso le sede CONI di:</w:t>
      </w:r>
    </w:p>
    <w:p w:rsidR="000E6593" w:rsidRPr="00D95210" w:rsidRDefault="000E6593" w:rsidP="005B1F23">
      <w:pPr>
        <w:jc w:val="both"/>
        <w:rPr>
          <w:b/>
        </w:rPr>
      </w:pPr>
      <w:r w:rsidRPr="00D95210">
        <w:rPr>
          <w:b/>
        </w:rPr>
        <w:t>- L’Aquila – via Montorio al Vomano 18 –  tel</w:t>
      </w:r>
      <w:r w:rsidR="00D95210">
        <w:rPr>
          <w:b/>
        </w:rPr>
        <w:t>.</w:t>
      </w:r>
      <w:r w:rsidRPr="00D95210">
        <w:rPr>
          <w:b/>
        </w:rPr>
        <w:t xml:space="preserve"> 0862.</w:t>
      </w:r>
      <w:r w:rsidR="0001702E">
        <w:rPr>
          <w:b/>
        </w:rPr>
        <w:t>62012 – 0862.410406</w:t>
      </w:r>
    </w:p>
    <w:p w:rsidR="000E6593" w:rsidRPr="00D95210" w:rsidRDefault="000E6593" w:rsidP="005B1F23">
      <w:pPr>
        <w:jc w:val="both"/>
        <w:rPr>
          <w:b/>
        </w:rPr>
      </w:pPr>
      <w:r w:rsidRPr="00D95210">
        <w:rPr>
          <w:b/>
        </w:rPr>
        <w:t xml:space="preserve">- Chieti – Via </w:t>
      </w:r>
      <w:proofErr w:type="spellStart"/>
      <w:r w:rsidRPr="00D95210">
        <w:rPr>
          <w:b/>
        </w:rPr>
        <w:t>Spezioli</w:t>
      </w:r>
      <w:proofErr w:type="spellEnd"/>
      <w:r w:rsidRPr="00D95210">
        <w:rPr>
          <w:b/>
        </w:rPr>
        <w:t xml:space="preserve"> ,52 </w:t>
      </w:r>
      <w:proofErr w:type="spellStart"/>
      <w:r w:rsidRPr="00D95210">
        <w:rPr>
          <w:b/>
        </w:rPr>
        <w:t>tel</w:t>
      </w:r>
      <w:proofErr w:type="spellEnd"/>
      <w:r w:rsidRPr="00D95210">
        <w:rPr>
          <w:b/>
        </w:rPr>
        <w:t xml:space="preserve"> 0871.66955</w:t>
      </w:r>
    </w:p>
    <w:p w:rsidR="000E6593" w:rsidRPr="00D95210" w:rsidRDefault="000E6593" w:rsidP="005B1F23">
      <w:pPr>
        <w:jc w:val="both"/>
        <w:rPr>
          <w:b/>
        </w:rPr>
      </w:pPr>
      <w:r w:rsidRPr="00D95210">
        <w:rPr>
          <w:b/>
        </w:rPr>
        <w:t>- Pescara –Via Botticelli,28 – 085.2056264</w:t>
      </w:r>
    </w:p>
    <w:p w:rsidR="000E6593" w:rsidRDefault="000E6593" w:rsidP="005B1F23">
      <w:pPr>
        <w:jc w:val="both"/>
        <w:rPr>
          <w:b/>
        </w:rPr>
      </w:pPr>
      <w:r w:rsidRPr="00D95210">
        <w:rPr>
          <w:b/>
        </w:rPr>
        <w:t xml:space="preserve">- Teramo – Via Porta </w:t>
      </w:r>
      <w:proofErr w:type="spellStart"/>
      <w:r w:rsidRPr="00D95210">
        <w:rPr>
          <w:b/>
        </w:rPr>
        <w:t>Carrese</w:t>
      </w:r>
      <w:proofErr w:type="spellEnd"/>
      <w:r w:rsidRPr="00D95210">
        <w:rPr>
          <w:b/>
        </w:rPr>
        <w:t xml:space="preserve"> 43 – 0861.242956</w:t>
      </w:r>
    </w:p>
    <w:p w:rsidR="005B1F23" w:rsidRDefault="005B1F23" w:rsidP="005B1F23">
      <w:pPr>
        <w:jc w:val="both"/>
        <w:rPr>
          <w:b/>
        </w:rPr>
      </w:pPr>
      <w:r>
        <w:rPr>
          <w:b/>
        </w:rPr>
        <w:t>Successivamente, terminato l’appello, inizier</w:t>
      </w:r>
      <w:r w:rsidR="0001702E">
        <w:rPr>
          <w:b/>
        </w:rPr>
        <w:t>à</w:t>
      </w:r>
      <w:r>
        <w:rPr>
          <w:b/>
        </w:rPr>
        <w:t xml:space="preserve"> la chiamata per la scelta della sede.</w:t>
      </w:r>
    </w:p>
    <w:p w:rsidR="00D95210" w:rsidRDefault="005B1F23" w:rsidP="005B1F23">
      <w:pPr>
        <w:jc w:val="both"/>
        <w:rPr>
          <w:b/>
        </w:rPr>
      </w:pPr>
      <w:r>
        <w:rPr>
          <w:b/>
        </w:rPr>
        <w:t>La chiamata verr</w:t>
      </w:r>
      <w:r w:rsidR="0001702E">
        <w:rPr>
          <w:b/>
        </w:rPr>
        <w:t>à</w:t>
      </w:r>
      <w:r>
        <w:rPr>
          <w:b/>
        </w:rPr>
        <w:t xml:space="preserve"> fatta a scorrimento dei presenti che sceglieranno in ordine </w:t>
      </w:r>
      <w:r w:rsidR="0001702E">
        <w:rPr>
          <w:b/>
        </w:rPr>
        <w:t>secondo la</w:t>
      </w:r>
      <w:r>
        <w:rPr>
          <w:b/>
        </w:rPr>
        <w:t xml:space="preserve"> graduatoria .</w:t>
      </w:r>
    </w:p>
    <w:p w:rsidR="005B1F23" w:rsidRDefault="005B1F23" w:rsidP="005B1F23">
      <w:pPr>
        <w:jc w:val="both"/>
        <w:rPr>
          <w:b/>
        </w:rPr>
      </w:pPr>
      <w:r>
        <w:rPr>
          <w:b/>
        </w:rPr>
        <w:t>Non è previsto il recupero degli assenti.</w:t>
      </w:r>
    </w:p>
    <w:p w:rsidR="007266D5" w:rsidRDefault="007266D5" w:rsidP="005B1F23">
      <w:pPr>
        <w:jc w:val="both"/>
        <w:rPr>
          <w:b/>
        </w:rPr>
      </w:pPr>
      <w:r>
        <w:rPr>
          <w:b/>
        </w:rPr>
        <w:t>Sono ammesse deleghe solo in originale.</w:t>
      </w:r>
    </w:p>
    <w:p w:rsidR="005B1F23" w:rsidRDefault="005B1F23" w:rsidP="005B1F23">
      <w:pPr>
        <w:jc w:val="both"/>
        <w:rPr>
          <w:b/>
        </w:rPr>
      </w:pPr>
      <w:r>
        <w:rPr>
          <w:b/>
        </w:rPr>
        <w:t>Eventuali ritardatari andranno in coda alla graduatoria .</w:t>
      </w:r>
    </w:p>
    <w:p w:rsidR="000E6593" w:rsidRPr="00D95210" w:rsidRDefault="000E6593" w:rsidP="00916044">
      <w:pPr>
        <w:rPr>
          <w:b/>
        </w:rPr>
      </w:pPr>
      <w:r w:rsidRPr="00D95210">
        <w:rPr>
          <w:b/>
        </w:rPr>
        <w:t>Gli esperti selezionati  dovranno partecipare obbligatoriamente ad un aggiornamento di 4 ore .</w:t>
      </w:r>
      <w:r w:rsidR="005B1F23">
        <w:rPr>
          <w:b/>
        </w:rPr>
        <w:t xml:space="preserve"> </w:t>
      </w:r>
    </w:p>
    <w:p w:rsidR="000E6593" w:rsidRDefault="000E6593" w:rsidP="00916044">
      <w:pPr>
        <w:rPr>
          <w:b/>
        </w:rPr>
      </w:pPr>
      <w:r w:rsidRPr="00D95210">
        <w:rPr>
          <w:b/>
        </w:rPr>
        <w:t>Data e luogo verr</w:t>
      </w:r>
      <w:r w:rsidR="0001702E">
        <w:rPr>
          <w:b/>
        </w:rPr>
        <w:t>à</w:t>
      </w:r>
      <w:r w:rsidRPr="00D95210">
        <w:rPr>
          <w:b/>
        </w:rPr>
        <w:t xml:space="preserve"> comunicato tramite pubblicazione sul sito del CONI Abruzzo.</w:t>
      </w:r>
    </w:p>
    <w:p w:rsidR="005B1F23" w:rsidRDefault="005B1F23" w:rsidP="005B1F23">
      <w:pPr>
        <w:jc w:val="both"/>
        <w:rPr>
          <w:b/>
        </w:rPr>
      </w:pPr>
      <w:r>
        <w:rPr>
          <w:b/>
        </w:rPr>
        <w:t xml:space="preserve">All’’aggiornamento è consigliabile </w:t>
      </w:r>
      <w:r w:rsidR="007049B9">
        <w:rPr>
          <w:b/>
        </w:rPr>
        <w:t>che partecipino tutti i presenti in graduatoria in quanto in caso necessitino sostituzion</w:t>
      </w:r>
      <w:r w:rsidR="0001702E">
        <w:rPr>
          <w:b/>
        </w:rPr>
        <w:t>i</w:t>
      </w:r>
      <w:r w:rsidR="007049B9">
        <w:rPr>
          <w:b/>
        </w:rPr>
        <w:t xml:space="preserve"> , le stesse verranno affidate solo a chi ha partecipato al corso .</w:t>
      </w:r>
    </w:p>
    <w:p w:rsidR="005B1F23" w:rsidRDefault="005B1F23" w:rsidP="00916044">
      <w:pPr>
        <w:rPr>
          <w:b/>
        </w:rPr>
      </w:pPr>
    </w:p>
    <w:p w:rsidR="007049B9" w:rsidRDefault="007049B9" w:rsidP="009160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F.to La Commissione Sport di Classe</w:t>
      </w:r>
    </w:p>
    <w:p w:rsidR="007049B9" w:rsidRDefault="007049B9" w:rsidP="00916044">
      <w:pPr>
        <w:rPr>
          <w:b/>
        </w:rPr>
      </w:pPr>
    </w:p>
    <w:p w:rsidR="007049B9" w:rsidRDefault="007049B9" w:rsidP="00916044">
      <w:pPr>
        <w:rPr>
          <w:b/>
        </w:rPr>
      </w:pPr>
      <w:proofErr w:type="spellStart"/>
      <w:r>
        <w:rPr>
          <w:b/>
        </w:rPr>
        <w:t>All.te</w:t>
      </w:r>
      <w:proofErr w:type="spellEnd"/>
      <w:r>
        <w:rPr>
          <w:b/>
        </w:rPr>
        <w:t>:</w:t>
      </w:r>
    </w:p>
    <w:p w:rsidR="007049B9" w:rsidRPr="007049B9" w:rsidRDefault="007049B9" w:rsidP="007049B9">
      <w:pPr>
        <w:pStyle w:val="Paragrafoelenco"/>
        <w:numPr>
          <w:ilvl w:val="0"/>
          <w:numId w:val="2"/>
        </w:numPr>
        <w:rPr>
          <w:b/>
        </w:rPr>
      </w:pPr>
      <w:r w:rsidRPr="007049B9">
        <w:rPr>
          <w:b/>
        </w:rPr>
        <w:t>Graduatorie definitive</w:t>
      </w:r>
      <w:r w:rsidR="007266D5">
        <w:rPr>
          <w:b/>
        </w:rPr>
        <w:t xml:space="preserve"> per provincia </w:t>
      </w:r>
    </w:p>
    <w:p w:rsidR="007049B9" w:rsidRPr="007049B9" w:rsidRDefault="007049B9" w:rsidP="007049B9">
      <w:pPr>
        <w:pStyle w:val="Paragrafoelenco"/>
        <w:numPr>
          <w:ilvl w:val="0"/>
          <w:numId w:val="2"/>
        </w:numPr>
        <w:rPr>
          <w:b/>
        </w:rPr>
      </w:pPr>
      <w:r w:rsidRPr="007049B9">
        <w:rPr>
          <w:b/>
        </w:rPr>
        <w:t>Abbinamenti sedi</w:t>
      </w:r>
    </w:p>
    <w:p w:rsidR="00D95210" w:rsidRDefault="00D95210" w:rsidP="00916044">
      <w:pPr>
        <w:rPr>
          <w:b/>
        </w:rPr>
      </w:pPr>
    </w:p>
    <w:p w:rsidR="00916044" w:rsidRDefault="00916044" w:rsidP="00916044"/>
    <w:p w:rsidR="006D4FAA" w:rsidRDefault="006D4FAA"/>
    <w:sectPr w:rsidR="006D4FAA" w:rsidSect="00810F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04" w:rsidRDefault="00566F04" w:rsidP="006D4FAA">
      <w:pPr>
        <w:spacing w:after="0" w:line="240" w:lineRule="auto"/>
      </w:pPr>
      <w:r>
        <w:separator/>
      </w:r>
    </w:p>
  </w:endnote>
  <w:endnote w:type="continuationSeparator" w:id="0">
    <w:p w:rsidR="00566F04" w:rsidRDefault="00566F04" w:rsidP="006D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04" w:rsidRDefault="00566F04" w:rsidP="006D4FAA">
      <w:pPr>
        <w:spacing w:after="0" w:line="240" w:lineRule="auto"/>
      </w:pPr>
      <w:r>
        <w:separator/>
      </w:r>
    </w:p>
  </w:footnote>
  <w:footnote w:type="continuationSeparator" w:id="0">
    <w:p w:rsidR="00566F04" w:rsidRDefault="00566F04" w:rsidP="006D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AA" w:rsidRDefault="006D4FAA" w:rsidP="006D4FA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3002280</wp:posOffset>
          </wp:positionH>
          <wp:positionV relativeFrom="paragraph">
            <wp:posOffset>-302895</wp:posOffset>
          </wp:positionV>
          <wp:extent cx="1075055" cy="853440"/>
          <wp:effectExtent l="0" t="0" r="0" b="3810"/>
          <wp:wrapNone/>
          <wp:docPr id="6" name="Immagine 6" descr="CONI_ABRUZZO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I_ABRUZZO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490" t="25752" r="36684" b="26057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5719445</wp:posOffset>
          </wp:positionH>
          <wp:positionV relativeFrom="paragraph">
            <wp:posOffset>-286385</wp:posOffset>
          </wp:positionV>
          <wp:extent cx="748665" cy="836295"/>
          <wp:effectExtent l="0" t="0" r="0" b="1905"/>
          <wp:wrapNone/>
          <wp:docPr id="5" name="Immagine 5" descr="chieti-pesc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hieti-pesca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242" t="13934" r="28827" b="13115"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4503420</wp:posOffset>
          </wp:positionH>
          <wp:positionV relativeFrom="paragraph">
            <wp:posOffset>-286385</wp:posOffset>
          </wp:positionV>
          <wp:extent cx="748665" cy="854075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95" t="5714" r="6650" b="5566"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0FD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62.35pt;margin-top:12.8pt;width:135.85pt;height:29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" filled="f" stroked="f">
          <v:textbox>
            <w:txbxContent>
              <w:p w:rsidR="006D4FAA" w:rsidRPr="00197FAF" w:rsidRDefault="006D4FAA" w:rsidP="006D4FAA">
                <w:pPr>
                  <w:spacing w:after="0" w:line="240" w:lineRule="auto"/>
                  <w:jc w:val="center"/>
                  <w:rPr>
                    <w:rFonts w:ascii="Monotype Corsiva" w:hAnsi="Monotype Corsiva" w:cs="Microsoft Sans Serif"/>
                    <w:sz w:val="12"/>
                    <w:szCs w:val="12"/>
                  </w:rPr>
                </w:pPr>
                <w:r w:rsidRPr="00197FAF">
                  <w:rPr>
                    <w:rFonts w:ascii="Monotype Corsiva" w:hAnsi="Monotype Corsiva" w:cs="Microsoft Sans Serif"/>
                    <w:sz w:val="12"/>
                    <w:szCs w:val="12"/>
                  </w:rPr>
                  <w:t>Ministero dell’Istruzione, dell’Università e della Ricerca</w:t>
                </w:r>
              </w:p>
              <w:p w:rsidR="006D4FAA" w:rsidRPr="00197FAF" w:rsidRDefault="006D4FAA" w:rsidP="006D4FAA">
                <w:pPr>
                  <w:spacing w:after="0" w:line="240" w:lineRule="auto"/>
                  <w:jc w:val="center"/>
                  <w:rPr>
                    <w:rFonts w:ascii="Monotype Corsiva" w:hAnsi="Monotype Corsiva" w:cs="Microsoft Sans Serif"/>
                    <w:sz w:val="12"/>
                    <w:szCs w:val="12"/>
                  </w:rPr>
                </w:pPr>
                <w:r w:rsidRPr="00197FAF">
                  <w:rPr>
                    <w:rFonts w:ascii="Monotype Corsiva" w:hAnsi="Monotype Corsiva" w:cs="Microsoft Sans Serif"/>
                    <w:sz w:val="12"/>
                    <w:szCs w:val="12"/>
                  </w:rPr>
                  <w:t>Ufficio Scolastico Regionale per l’Abruzzo</w:t>
                </w:r>
              </w:p>
              <w:p w:rsidR="006D4FAA" w:rsidRPr="00197FAF" w:rsidRDefault="006D4FAA" w:rsidP="006D4FAA">
                <w:pPr>
                  <w:jc w:val="center"/>
                  <w:rPr>
                    <w:sz w:val="16"/>
                    <w:szCs w:val="16"/>
                  </w:rPr>
                </w:pPr>
                <w:r w:rsidRPr="00197FAF">
                  <w:rPr>
                    <w:rFonts w:ascii="Monotype Corsiva" w:hAnsi="Monotype Corsiva" w:cs="Microsoft Sans Serif"/>
                    <w:sz w:val="12"/>
                    <w:szCs w:val="12"/>
                  </w:rPr>
                  <w:t>Direzione Generale</w:t>
                </w:r>
              </w:p>
            </w:txbxContent>
          </v:textbox>
        </v:shape>
      </w:pic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1035685</wp:posOffset>
          </wp:positionH>
          <wp:positionV relativeFrom="paragraph">
            <wp:posOffset>-337820</wp:posOffset>
          </wp:positionV>
          <wp:extent cx="1145540" cy="471805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305" t="6326" r="6229" b="29143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-269240</wp:posOffset>
          </wp:positionV>
          <wp:extent cx="765810" cy="86868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FAA" w:rsidRDefault="006D4F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2A"/>
    <w:multiLevelType w:val="hybridMultilevel"/>
    <w:tmpl w:val="F1723544"/>
    <w:lvl w:ilvl="0" w:tplc="08DEA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7622F"/>
    <w:multiLevelType w:val="hybridMultilevel"/>
    <w:tmpl w:val="D17C32DC"/>
    <w:lvl w:ilvl="0" w:tplc="8A36C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4FAA"/>
    <w:rsid w:val="0001702E"/>
    <w:rsid w:val="000E6593"/>
    <w:rsid w:val="003226A1"/>
    <w:rsid w:val="003F7C3E"/>
    <w:rsid w:val="00424228"/>
    <w:rsid w:val="00566F04"/>
    <w:rsid w:val="005B1F23"/>
    <w:rsid w:val="005F3383"/>
    <w:rsid w:val="006D4FAA"/>
    <w:rsid w:val="007049B9"/>
    <w:rsid w:val="007266D5"/>
    <w:rsid w:val="00810FD4"/>
    <w:rsid w:val="00916044"/>
    <w:rsid w:val="009802C5"/>
    <w:rsid w:val="00C55145"/>
    <w:rsid w:val="00D9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AA"/>
  </w:style>
  <w:style w:type="paragraph" w:styleId="Pidipagina">
    <w:name w:val="footer"/>
    <w:basedOn w:val="Normale"/>
    <w:link w:val="PidipaginaCarattere"/>
    <w:uiPriority w:val="99"/>
    <w:unhideWhenUsed/>
    <w:rsid w:val="006D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AA"/>
  </w:style>
  <w:style w:type="paragraph" w:styleId="Paragrafoelenco">
    <w:name w:val="List Paragraph"/>
    <w:basedOn w:val="Normale"/>
    <w:uiPriority w:val="34"/>
    <w:qFormat/>
    <w:rsid w:val="009160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Antonetti Roberta</dc:creator>
  <cp:keywords/>
  <dc:description/>
  <cp:lastModifiedBy>648406</cp:lastModifiedBy>
  <cp:revision>7</cp:revision>
  <cp:lastPrinted>2016-10-12T14:05:00Z</cp:lastPrinted>
  <dcterms:created xsi:type="dcterms:W3CDTF">2016-10-05T16:42:00Z</dcterms:created>
  <dcterms:modified xsi:type="dcterms:W3CDTF">2016-10-13T06:17:00Z</dcterms:modified>
</cp:coreProperties>
</file>